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“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How One is Best?” Decision Making Tool</w:t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bidi w:val="0"/>
        <w:ind w:left="0" w:right="0" w:hanging="0"/>
        <w:rPr/>
      </w:pPr>
      <w:r>
        <w:rPr>
          <w:rFonts w:cs="Arial" w:ascii="Arial" w:hAnsi="Arial"/>
          <w:sz w:val="24"/>
          <w:szCs w:val="24"/>
        </w:rPr>
        <w:t xml:space="preserve">Are you torn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between two similarly compelling career options?</w:t>
      </w:r>
    </w:p>
    <w:p>
      <w:pPr>
        <w:pStyle w:val="Heading2"/>
        <w:bidi w:val="0"/>
        <w:ind w:left="0" w:right="0" w:hanging="0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It may be a choice between two courses, job offers, or between two courses of actions (e.g. start your postgraduate course this year or next year).</w:t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</w:rPr>
        <w:t>Take the following steps to help you choose.</w:t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Name the options at the top of each column.</w:t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List the benefits of each option underneath.</w:t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Assign a weighting score (1-5) to each benefit.</w:t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Add the scores on each side.</w:t>
      </w:r>
      <w:r>
        <w:rPr/>
        <w:br/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 xml:space="preserve">Are you decided now? If not, what do you need to do now to come to a decision? </w:t>
      </w:r>
      <w:r>
        <w:rPr/>
        <w:br/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54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3"/>
        <w:gridCol w:w="1194"/>
        <w:gridCol w:w="3781"/>
        <w:gridCol w:w="1195"/>
      </w:tblGrid>
      <w:tr>
        <w:trPr/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Option 1: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Option 2: 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Benefits of Option 1: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Weighting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1-5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Benefits of Option 2: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Weighting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1-5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4.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720" w:right="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6.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Total Score: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Total Score: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ind w:left="0" w:right="0" w:firstLine="720"/>
        <w:rPr/>
      </w:pPr>
      <w:r>
        <w:rPr/>
      </w:r>
    </w:p>
    <w:sectPr>
      <w:type w:val="nextPage"/>
      <w:pgSz w:w="11906" w:h="16838"/>
      <w:pgMar w:left="1134" w:right="1134" w:gutter="0" w:header="0" w:top="851" w:footer="0" w:bottom="9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oor Richard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Poor Richard" w:hAnsi="Poor Richard" w:eastAsia="Times New Roman" w:cs="Poor Richard"/>
      <w:color w:val="auto"/>
      <w:kern w:val="2"/>
      <w:sz w:val="24"/>
      <w:szCs w:val="24"/>
      <w:lang w:val="en-GB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BodyTextChar">
    <w:name w:val="Body Text Char"/>
    <w:basedOn w:val="DefaultParagraphFont"/>
    <w:qFormat/>
    <w:rPr>
      <w:rFonts w:eastAsia="Times New Roman"/>
      <w:lang w:val="en-US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n-IE" w:eastAsia="en-IE" w:bidi="ar-SA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TableGrid">
    <w:name w:val="Table Grid"/>
    <w:basedOn w:val="NormalTable"/>
    <w:qFormat/>
    <w:pPr/>
    <w:rPr>
      <w:rFonts w:ascii="Calibri" w:hAnsi="Calibri" w:cs="Times New Roman"/>
      <w:sz w:val="22"/>
      <w:szCs w:val="22"/>
      <w:lang w:val="en-IE" w:eastAsia="en-I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LibreOffice_project/e114eadc50a9ff8d8c8a0567d6da8f454beeb84f</Application>
  <AppVersion>15.0000</AppVersion>
  <Pages>99</Pages>
  <Words>106</Words>
  <Characters>718</Characters>
  <CharactersWithSpaces>617</CharactersWithSpaces>
  <Company>The University of Sheffield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2020-05-27T10:24:00Z</dcterms:created>
  <dc:creator>Careers Service</dc:creator>
  <dc:description/>
  <dc:language>en-US</dc:language>
  <cp:lastModifiedBy/>
  <dcterms:modified xsi:type="dcterms:W3CDTF">2020-05-27T10:25:00Z</dcterms:modified>
  <cp:revision>3</cp:revision>
  <dc:subject/>
  <dc:title>FORCE FIELD ANALYSIS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Parker, Deirdre</vt:lpwstr>
  </property>
</Properties>
</file>